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F7" w:rsidRPr="00D66EF7" w:rsidRDefault="00D66EF7" w:rsidP="00D66EF7">
      <w:pPr>
        <w:rPr>
          <w:b/>
          <w:bCs/>
        </w:rPr>
      </w:pPr>
      <w:r w:rsidRPr="00D66EF7">
        <w:rPr>
          <w:b/>
          <w:bCs/>
        </w:rPr>
        <w:t>Entwurf Brief an MdBs von SPD, Bündnis 90/Die Grünen und FDP</w:t>
      </w:r>
    </w:p>
    <w:p w:rsidR="00D66EF7" w:rsidRPr="00D66EF7" w:rsidRDefault="00D66EF7" w:rsidP="00D66EF7">
      <w:pPr>
        <w:rPr>
          <w:b/>
          <w:bCs/>
        </w:rPr>
      </w:pPr>
    </w:p>
    <w:p w:rsidR="00D66EF7" w:rsidRPr="00D66EF7" w:rsidRDefault="00D66EF7" w:rsidP="00D66EF7">
      <w:bookmarkStart w:id="0" w:name="_Hlk166950587"/>
      <w:r w:rsidRPr="00D66EF7">
        <w:t>Ich bin / wir sind alarmiert darüber, dass die Bundesregierung allem Anschein nach zögert, den sicheren Schwangerschaftsabbruch in Deutschland außerhalb des Strafgesetzbuches zu regeln.</w:t>
      </w:r>
    </w:p>
    <w:p w:rsidR="00D66EF7" w:rsidRPr="00D66EF7" w:rsidRDefault="00D66EF7" w:rsidP="00D66EF7">
      <w:r w:rsidRPr="00D66EF7">
        <w:t xml:space="preserve">Dabei hat sich bestätigt, dass es </w:t>
      </w:r>
      <w:r w:rsidRPr="00D66EF7">
        <w:rPr>
          <w:b/>
          <w:bCs/>
        </w:rPr>
        <w:t>dringenden Handlungsbedarf</w:t>
      </w:r>
      <w:r w:rsidRPr="00D66EF7">
        <w:t xml:space="preserve"> gibt: Aktuelle Forschung zu den Erfahrungen ungewollt Schwangerer in Deutschland zeigt gravierende Versorgungslücken auf. Berater*innen und </w:t>
      </w:r>
      <w:proofErr w:type="spellStart"/>
      <w:r w:rsidRPr="00D66EF7">
        <w:t>Ärzt</w:t>
      </w:r>
      <w:proofErr w:type="spellEnd"/>
      <w:r w:rsidRPr="00D66EF7">
        <w:t>*innen machen die Regelung in § 218 StGB dafür wesentlich mitverantwortlich. Der UN-Frauenrechtsausschuss und andere internationale Menschenrechtsgremien bemängeln die deutsche Regelung zum Schwangerschaftsabbruch seit geraumer Zeit. Solange § 218 fortwährt, können die maßgeblichen Richtlinien der Weltgesundheitsorganisation zum Schwangerschaftsabbruch in Deutschland nicht umgesetzt werden. Die Leidtragenden sind Frauen, die einen sicheren Schwangerschaftsabbruch brauchen.</w:t>
      </w:r>
    </w:p>
    <w:p w:rsidR="00D66EF7" w:rsidRPr="00D66EF7" w:rsidRDefault="00D66EF7" w:rsidP="00D66EF7">
      <w:r w:rsidRPr="00D66EF7">
        <w:t xml:space="preserve">Die Empfehlungen der Kommission zur reproduktiven Selbstbestimmung und Fortpflanzungsmedizin, die von der Bundesregierung eingesetzt wurde, liegen vor: </w:t>
      </w:r>
      <w:r w:rsidRPr="00D66EF7">
        <w:rPr>
          <w:b/>
          <w:bCs/>
        </w:rPr>
        <w:t>Der Schwangerschaftsabbruch in Deutschland kann und muss anders geregelt werden</w:t>
      </w:r>
      <w:r w:rsidRPr="00D66EF7">
        <w:t xml:space="preserve">, als § 218 es tut. Schwangerschaftsabbrüche in der Frühphase der Schwangerschaft sollten rechtmäßig sein.  </w:t>
      </w:r>
    </w:p>
    <w:p w:rsidR="00D66EF7" w:rsidRPr="00D66EF7" w:rsidRDefault="00D66EF7" w:rsidP="00D66EF7">
      <w:r w:rsidRPr="00D66EF7">
        <w:t xml:space="preserve">Für eine Neuregelung des Schwangerschaftsabbruchs im Sinne des Kommissionsberichts gibt es eine </w:t>
      </w:r>
      <w:r w:rsidRPr="00D66EF7">
        <w:rPr>
          <w:b/>
          <w:bCs/>
        </w:rPr>
        <w:t>sehr hohe gesellschaftliche Akzeptanz</w:t>
      </w:r>
      <w:r w:rsidRPr="00D66EF7">
        <w:t xml:space="preserve">. Die weit überwiegende Mehrheit der Bevölkerung ist der Meinung, dass Schwangerschaftsabbrüche künftig </w:t>
      </w:r>
      <w:hyperlink r:id="rId4" w:tgtFrame="_blank" w:history="1">
        <w:r w:rsidRPr="00D66EF7">
          <w:rPr>
            <w:rStyle w:val="Hyperlink"/>
          </w:rPr>
          <w:t>nicht mehr im Strafgesetzbuch geregelt werden sollten</w:t>
        </w:r>
      </w:hyperlink>
      <w:r w:rsidRPr="00D66EF7">
        <w:t xml:space="preserve">, insbesondere 80 plus Prozent der Wähler*innen aller Ampel-Parteien und 77,5 Prozent der Unionswähler*innen. Selbst 67 Prozent der AfD-Wähler*innen sieht das so – im krassen Kontrast zum AfD-Europawahlprogramm, in dem der Schwangerschaftsabbruch der Kindestötung gleichgesetzt wird. </w:t>
      </w:r>
    </w:p>
    <w:p w:rsidR="00D66EF7" w:rsidRPr="00D66EF7" w:rsidRDefault="00D66EF7" w:rsidP="00D66EF7">
      <w:pPr>
        <w:rPr>
          <w:b/>
          <w:bCs/>
        </w:rPr>
      </w:pPr>
      <w:r w:rsidRPr="00D66EF7">
        <w:rPr>
          <w:b/>
          <w:bCs/>
        </w:rPr>
        <w:t xml:space="preserve">Vor diesem Hintergrund fordere ich / fordern wir Sie auf: Setzen Sie sich jetzt aktiv dafür ein, dass eine Neuregelung des Schwangerschaftsabbruchs noch in dieser Wahlperiode umgesetzt wird! </w:t>
      </w:r>
    </w:p>
    <w:p w:rsidR="00D66EF7" w:rsidRPr="00D66EF7" w:rsidRDefault="00D66EF7" w:rsidP="00D66EF7">
      <w:r w:rsidRPr="00D66EF7">
        <w:t>Es ist nicht zu erwarten, dass dies in der nächsten Wahlperiode möglich sein wird. Die Parteien der Ampel-Regierung werden sich an dem Anspruch messen lassen müssen, das politische Gelegenheitsfenster genutzt zu haben, um den Zugang zum sicheren Schwangerschaftsabbruch in Deutschland abzusichern und – in den Worten des Koalitionsvertrags – die Selbstbestimmung von Frauen zu stärken.</w:t>
      </w:r>
    </w:p>
    <w:p w:rsidR="00D66EF7" w:rsidRPr="00D66EF7" w:rsidRDefault="00D66EF7" w:rsidP="00D66EF7">
      <w:r w:rsidRPr="00D66EF7">
        <w:t>[Bereitschaft zum Austausch, ggf. Einladung zum Gespräch etc.]</w:t>
      </w:r>
    </w:p>
    <w:p w:rsidR="00D66EF7" w:rsidRPr="00D66EF7" w:rsidRDefault="00D66EF7" w:rsidP="00D66EF7"/>
    <w:p w:rsidR="00D66EF7" w:rsidRPr="00D66EF7" w:rsidRDefault="00D66EF7" w:rsidP="00D66EF7"/>
    <w:bookmarkEnd w:id="0"/>
    <w:p w:rsidR="00D66EF7" w:rsidRPr="00D66EF7" w:rsidRDefault="00D66EF7" w:rsidP="00D66EF7">
      <w:pPr>
        <w:rPr>
          <w:b/>
          <w:bCs/>
        </w:rPr>
      </w:pPr>
      <w:r w:rsidRPr="00D66EF7">
        <w:rPr>
          <w:b/>
          <w:bCs/>
        </w:rPr>
        <w:t>Entwurf Brief an MdBs von CDU/CSU</w:t>
      </w:r>
    </w:p>
    <w:p w:rsidR="00D66EF7" w:rsidRPr="00D66EF7" w:rsidRDefault="00D66EF7" w:rsidP="00D66EF7">
      <w:pPr>
        <w:rPr>
          <w:b/>
          <w:bCs/>
        </w:rPr>
      </w:pPr>
    </w:p>
    <w:p w:rsidR="00D66EF7" w:rsidRPr="00D66EF7" w:rsidRDefault="00D66EF7" w:rsidP="00D66EF7">
      <w:bookmarkStart w:id="1" w:name="_Hlk167009004"/>
      <w:r w:rsidRPr="00D66EF7">
        <w:t xml:space="preserve">Ich wende mich an Sie / wir wenden uns an Sie mit einem dringenden Anliegen: </w:t>
      </w:r>
    </w:p>
    <w:p w:rsidR="00D66EF7" w:rsidRPr="00D66EF7" w:rsidRDefault="00D66EF7" w:rsidP="00D66EF7"/>
    <w:p w:rsidR="00D66EF7" w:rsidRPr="00D66EF7" w:rsidRDefault="00D66EF7" w:rsidP="00D66EF7">
      <w:pPr>
        <w:rPr>
          <w:b/>
          <w:bCs/>
        </w:rPr>
      </w:pPr>
      <w:r w:rsidRPr="00D66EF7">
        <w:rPr>
          <w:b/>
          <w:bCs/>
        </w:rPr>
        <w:t>Sprechen Sie sich für eine Reform des Gesetzes zum Schwangerschaftsabbruch, für gute Rahmenbedingungen für Familien und für die Kostenübernahme für Verhütungsmittel aus!</w:t>
      </w:r>
    </w:p>
    <w:p w:rsidR="00D66EF7" w:rsidRPr="00D66EF7" w:rsidRDefault="00D66EF7" w:rsidP="00D66EF7"/>
    <w:p w:rsidR="00D66EF7" w:rsidRPr="00D66EF7" w:rsidRDefault="00D66EF7" w:rsidP="00D66EF7">
      <w:r w:rsidRPr="00D66EF7">
        <w:t xml:space="preserve">§ 218 Strafgesetzbuch stellt keinen guten Kompromiss dar: Eine aktuelle deutsche Studie zu den Erfahrungen ungewollt Schwangerer in Deutschland zeigt gravierende Versorgungslücken auf. Der UN-Frauenrechtsausschuss und andere internationale Menschenrechtsgremien bemängeln die deutsche Regelung zum Schwangerschaftsabbruch seit geraumer Zeit. Solange § 218 fortwährt, können die maßgeblichen Richtlinien der Weltgesundheitsorganisation zum Schwangerschaftsabbruch in Deutschland nicht umgesetzt werden. Die Leidtragenden sind Frauen, die einen sicheren Schwangerschaftsabbruch brauchen. § 218 stigmatisiert sie zwar, dient aber faktisch dem Lebensschutz nicht. Dafür braucht es eine Sozialpolitik, die gute Rahmenbedingungen für Familien und Kinder schafft.  </w:t>
      </w:r>
    </w:p>
    <w:p w:rsidR="00D66EF7" w:rsidRPr="00D66EF7" w:rsidRDefault="00D66EF7" w:rsidP="00D66EF7">
      <w:r w:rsidRPr="00D66EF7">
        <w:t>Eine überzeugende konservative Vision in diesem Sinne stellte Prof. Dr. Rita Süssmuth beim Fachkongress 150 Jahre § 218 vor, nachzuhören hier: 150jahre218.de/</w:t>
      </w:r>
      <w:proofErr w:type="spellStart"/>
      <w:r w:rsidRPr="00D66EF7">
        <w:t>programm</w:t>
      </w:r>
      <w:proofErr w:type="spellEnd"/>
      <w:r w:rsidRPr="00D66EF7">
        <w:t>/</w:t>
      </w:r>
    </w:p>
    <w:p w:rsidR="00D66EF7" w:rsidRPr="00D66EF7" w:rsidRDefault="00D66EF7" w:rsidP="00D66EF7">
      <w:r w:rsidRPr="00D66EF7">
        <w:t xml:space="preserve">Den Schwangerschaftsabbruch zu entkriminalisieren heißt nicht, ihn zu befürworten. Es geht darum, dass Frauen, die einen Schwangerschaftsabbruch erwägen, durch gute Regelungen bestmöglich </w:t>
      </w:r>
      <w:r w:rsidRPr="00D66EF7">
        <w:lastRenderedPageBreak/>
        <w:t>unterstützt werden können.  Mehr Gynäkologen und Gynäkologinnen wären bereit, sich an der Gesundheitsversorgung zum sicheren Schwangerschaftsabbruch zu beteiligen, wenn sich die Rahmenbedingungen verbessern. § 218 hält sie davon ab.</w:t>
      </w:r>
    </w:p>
    <w:p w:rsidR="00D66EF7" w:rsidRPr="00D66EF7" w:rsidRDefault="00D66EF7" w:rsidP="00D66EF7">
      <w:r w:rsidRPr="00D66EF7">
        <w:rPr>
          <w:b/>
          <w:bCs/>
        </w:rPr>
        <w:t>Der Schwangerschaftsabbruch kann und muss grundgesetzkonform</w:t>
      </w:r>
      <w:r w:rsidRPr="00D66EF7">
        <w:t xml:space="preserve"> </w:t>
      </w:r>
      <w:r w:rsidRPr="00D66EF7">
        <w:rPr>
          <w:b/>
          <w:bCs/>
        </w:rPr>
        <w:t>anders geregelt werden</w:t>
      </w:r>
      <w:r w:rsidRPr="00D66EF7">
        <w:t xml:space="preserve">, als § 218 es tut. Das zeigt der Bericht der Kommission zur reproduktiven Selbstbestimmung und Fortpflanzungsmedizin. Für eine Neuregelung des Schwangerschaftsabbruchs im Sinne des Kommissionsberichts gibt es eine </w:t>
      </w:r>
      <w:r w:rsidRPr="00D66EF7">
        <w:rPr>
          <w:b/>
          <w:bCs/>
        </w:rPr>
        <w:t>sehr hohe gesellschaftliche Akzeptanz</w:t>
      </w:r>
      <w:r w:rsidRPr="00D66EF7">
        <w:t xml:space="preserve">. Die weit überwiegende Mehrheit der Bevölkerung ist der Meinung, dass Schwangerschaftsabbrüche künftig </w:t>
      </w:r>
      <w:hyperlink r:id="rId5" w:tgtFrame="_blank" w:history="1">
        <w:r w:rsidRPr="00D66EF7">
          <w:rPr>
            <w:rStyle w:val="Hyperlink"/>
          </w:rPr>
          <w:t>nicht mehr im Strafgesetzbuch geregelt werden sollten</w:t>
        </w:r>
      </w:hyperlink>
      <w:r w:rsidRPr="00D66EF7">
        <w:t xml:space="preserve">, einschließlich 77 Prozent der Unionswähler*innen. Selbst 67 Prozent der AfD-Wähler*innen sieht das so. </w:t>
      </w:r>
    </w:p>
    <w:p w:rsidR="00D66EF7" w:rsidRPr="00D66EF7" w:rsidRDefault="00D66EF7" w:rsidP="00D66EF7">
      <w:r w:rsidRPr="00D66EF7">
        <w:t xml:space="preserve">Bei der letzten großen Reform des Gesetzes zum Schwangerschaftsabbruch hat Ihre Partei eine aktive Rolle gespielt. Sie sollte es jetzt angesichts des evidenten Handlungsbedarfs wieder tun und </w:t>
      </w:r>
      <w:r w:rsidRPr="00D66EF7">
        <w:rPr>
          <w:b/>
          <w:bCs/>
        </w:rPr>
        <w:t>ein Gesetz ohne Stigmatisierung und mit Fokus auf die beste Unterstützung</w:t>
      </w:r>
      <w:r w:rsidRPr="00D66EF7">
        <w:t xml:space="preserve"> mitkonzipieren.  Bitte </w:t>
      </w:r>
      <w:r w:rsidRPr="00D66EF7">
        <w:rPr>
          <w:b/>
          <w:bCs/>
        </w:rPr>
        <w:t>setzen Sie sich persönlich dafür ein</w:t>
      </w:r>
      <w:r w:rsidRPr="00D66EF7">
        <w:t>, im Interesse von Frauen, die einen Schwangerschaftsabbruch brauchen, und derjenigen, die sie dabei unterstützen.</w:t>
      </w:r>
    </w:p>
    <w:p w:rsidR="00D66EF7" w:rsidRPr="00D66EF7" w:rsidRDefault="00D66EF7" w:rsidP="00D66EF7">
      <w:r w:rsidRPr="00D66EF7">
        <w:t>[Bereitschaft zum Austausch, ggf. Einladung zum Gespräch etc.]</w:t>
      </w:r>
      <w:bookmarkEnd w:id="1"/>
    </w:p>
    <w:p w:rsidR="006D732A" w:rsidRDefault="006D732A">
      <w:bookmarkStart w:id="2" w:name="_GoBack"/>
      <w:bookmarkEnd w:id="2"/>
    </w:p>
    <w:sectPr w:rsidR="006D73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F7"/>
    <w:rsid w:val="006D732A"/>
    <w:rsid w:val="00D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C52A6-F861-4130-BC09-EDBB3B9B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6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z.de/Abschaffung-des-Paragraf-218/!6001381/" TargetMode="External"/><Relationship Id="rId4" Type="http://schemas.openxmlformats.org/officeDocument/2006/relationships/hyperlink" Target="https://taz.de/Abschaffung-des-Paragraf-218/!600138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Wlassitschau</dc:creator>
  <cp:keywords/>
  <dc:description/>
  <cp:lastModifiedBy>Regine Wlassitschau</cp:lastModifiedBy>
  <cp:revision>1</cp:revision>
  <dcterms:created xsi:type="dcterms:W3CDTF">2024-05-21T10:52:00Z</dcterms:created>
  <dcterms:modified xsi:type="dcterms:W3CDTF">2024-05-21T10:53:00Z</dcterms:modified>
</cp:coreProperties>
</file>